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2E3" w:rsidRDefault="00BE65F9">
      <w:r>
        <w:rPr>
          <w:rFonts w:hint="eastAsia"/>
        </w:rPr>
        <w:t>项目四DNS服务器的配置与管理</w:t>
      </w:r>
    </w:p>
    <w:p w:rsidR="00BE65F9" w:rsidRDefault="00BE65F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00.25pt">
            <v:imagedata r:id="rId4" o:title="default"/>
          </v:shape>
        </w:pict>
      </w:r>
    </w:p>
    <w:sectPr w:rsidR="00BE6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C0"/>
    <w:rsid w:val="005562E3"/>
    <w:rsid w:val="00AE7BC0"/>
    <w:rsid w:val="00B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194A"/>
  <w15:chartTrackingRefBased/>
  <w15:docId w15:val="{879E1B23-F7D8-44AF-9C44-F03D1860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5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2026-04-24T01:09:00Z</dcterms:created>
  <dcterms:modified xsi:type="dcterms:W3CDTF">2026-04-24T01:11:00Z</dcterms:modified>
</cp:coreProperties>
</file>